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0C2A8" w14:textId="0502CEB6" w:rsidR="000A1D64" w:rsidRPr="001B12AE" w:rsidRDefault="000A1D64" w:rsidP="000A1D64">
      <w:pPr>
        <w:pStyle w:val="Title"/>
        <w:jc w:val="center"/>
        <w:rPr>
          <w:b/>
          <w:bCs/>
        </w:rPr>
      </w:pPr>
      <w:r>
        <w:rPr>
          <w:b/>
          <w:bCs/>
        </w:rPr>
        <w:t>Post 16 Mentor</w:t>
      </w:r>
      <w:r w:rsidRPr="001B12AE">
        <w:rPr>
          <w:b/>
          <w:bCs/>
        </w:rPr>
        <w:t xml:space="preserve"> – Job Description</w:t>
      </w:r>
    </w:p>
    <w:p w14:paraId="580AE371" w14:textId="77777777" w:rsidR="000A1D64" w:rsidRPr="004A55D2" w:rsidRDefault="000A1D64" w:rsidP="000A1D64">
      <w:r w:rsidRPr="004A55D2">
        <w:t>To provide high-quality, person-centred mentoring, educational support and learning opportunities for young people</w:t>
      </w:r>
      <w:r>
        <w:t xml:space="preserve"> up</w:t>
      </w:r>
      <w:r w:rsidRPr="004A55D2">
        <w:t xml:space="preserve"> </w:t>
      </w:r>
      <w:r>
        <w:t xml:space="preserve">to the age of </w:t>
      </w:r>
      <w:r w:rsidRPr="004A55D2">
        <w:t>25 within an alternative provision setting.</w:t>
      </w:r>
    </w:p>
    <w:p w14:paraId="34C45279" w14:textId="49AB8310" w:rsidR="000A1D64" w:rsidRPr="004A55D2" w:rsidRDefault="000A1D64" w:rsidP="000A1D64">
      <w:r w:rsidRPr="004A55D2">
        <w:t xml:space="preserve">The </w:t>
      </w:r>
      <w:r>
        <w:t>Post 16</w:t>
      </w:r>
      <w:r w:rsidRPr="004A55D2">
        <w:t xml:space="preserve"> Mentor will support learners to engage in education, develop independence, build confidence and achieve positive outcomes through tailored mentoring, Functional Skills delivery and inclusive practice.</w:t>
      </w:r>
    </w:p>
    <w:p w14:paraId="6A9CBF6D" w14:textId="77777777" w:rsidR="000A1D64" w:rsidRPr="004A55D2" w:rsidRDefault="000A1D64" w:rsidP="000A1D64">
      <w:r w:rsidRPr="004A55D2">
        <w:t>The role will combine mentoring, educational support and learner progression to meet a range of individual needs.</w:t>
      </w:r>
    </w:p>
    <w:p w14:paraId="62C92671" w14:textId="77777777" w:rsidR="000A1D64" w:rsidRPr="00414D89" w:rsidRDefault="000A1D64" w:rsidP="000A1D64">
      <w:pPr>
        <w:rPr>
          <w:b/>
          <w:bCs/>
        </w:rPr>
      </w:pPr>
      <w:r w:rsidRPr="00414D89">
        <w:rPr>
          <w:b/>
          <w:bCs/>
        </w:rPr>
        <w:t>Young Person Support &amp; Mentoring</w:t>
      </w:r>
    </w:p>
    <w:p w14:paraId="59D4B05D" w14:textId="77777777" w:rsidR="000A1D64" w:rsidRPr="00414D89" w:rsidRDefault="000A1D64" w:rsidP="000A1D64">
      <w:pPr>
        <w:numPr>
          <w:ilvl w:val="0"/>
          <w:numId w:val="1"/>
        </w:numPr>
      </w:pPr>
      <w:r w:rsidRPr="00414D89">
        <w:t xml:space="preserve">Build positive, trusting and professional relationships with young people. </w:t>
      </w:r>
    </w:p>
    <w:p w14:paraId="4F7ECE87" w14:textId="77777777" w:rsidR="000A1D64" w:rsidRDefault="000A1D64" w:rsidP="000A1D64">
      <w:pPr>
        <w:numPr>
          <w:ilvl w:val="0"/>
          <w:numId w:val="1"/>
        </w:numPr>
      </w:pPr>
      <w:r w:rsidRPr="00414D89">
        <w:t xml:space="preserve">Deliver personalised mentoring through 1:1 sessions, group work and enrichment opportunities. </w:t>
      </w:r>
    </w:p>
    <w:p w14:paraId="4EC5FCB7" w14:textId="26BAF2B8" w:rsidR="000A1D64" w:rsidRPr="00E15276" w:rsidRDefault="000A1D64" w:rsidP="000A1D64">
      <w:pPr>
        <w:numPr>
          <w:ilvl w:val="0"/>
          <w:numId w:val="1"/>
        </w:numPr>
        <w:rPr>
          <w:rFonts w:eastAsiaTheme="majorEastAsia" w:cstheme="minorHAnsi"/>
          <w:spacing w:val="-10"/>
          <w:kern w:val="28"/>
        </w:rPr>
      </w:pPr>
      <w:r w:rsidRPr="00903F43">
        <w:rPr>
          <w:rFonts w:eastAsiaTheme="majorEastAsia" w:cstheme="minorHAnsi"/>
          <w:spacing w:val="-10"/>
          <w:kern w:val="28"/>
        </w:rPr>
        <w:t xml:space="preserve">Encouraging confidence, independence, coping strategies and tools for young people </w:t>
      </w:r>
    </w:p>
    <w:p w14:paraId="1C7CD2FF" w14:textId="77777777" w:rsidR="000A1D64" w:rsidRPr="00414D89" w:rsidRDefault="000A1D64" w:rsidP="000A1D64">
      <w:pPr>
        <w:numPr>
          <w:ilvl w:val="0"/>
          <w:numId w:val="1"/>
        </w:numPr>
      </w:pPr>
      <w:r w:rsidRPr="00414D89">
        <w:t xml:space="preserve">Support social, emotional, personal and educational development. </w:t>
      </w:r>
    </w:p>
    <w:p w14:paraId="7BB7444B" w14:textId="77777777" w:rsidR="000A1D64" w:rsidRPr="00414D89" w:rsidRDefault="000A1D64" w:rsidP="000A1D64">
      <w:pPr>
        <w:numPr>
          <w:ilvl w:val="0"/>
          <w:numId w:val="1"/>
        </w:numPr>
      </w:pPr>
      <w:r w:rsidRPr="00414D89">
        <w:t xml:space="preserve">Adapt approaches to meet individual needs using person-centred, trauma-informed and neurodiverse practice. </w:t>
      </w:r>
    </w:p>
    <w:p w14:paraId="40C3F246" w14:textId="77777777" w:rsidR="000A1D64" w:rsidRPr="00414D89" w:rsidRDefault="000A1D64" w:rsidP="000A1D64">
      <w:pPr>
        <w:numPr>
          <w:ilvl w:val="0"/>
          <w:numId w:val="1"/>
        </w:numPr>
      </w:pPr>
      <w:r w:rsidRPr="00414D89">
        <w:t xml:space="preserve">Support young people to engage positively in education and learning opportunities. </w:t>
      </w:r>
    </w:p>
    <w:p w14:paraId="3832392D" w14:textId="77777777" w:rsidR="000A1D64" w:rsidRPr="00414D89" w:rsidRDefault="000A1D64" w:rsidP="000A1D64">
      <w:pPr>
        <w:numPr>
          <w:ilvl w:val="0"/>
          <w:numId w:val="1"/>
        </w:numPr>
      </w:pPr>
      <w:r w:rsidRPr="00414D89">
        <w:t xml:space="preserve">Recognise barriers to engagement and implement strategies to improve participation. </w:t>
      </w:r>
    </w:p>
    <w:p w14:paraId="79C853B4" w14:textId="77777777" w:rsidR="000A1D64" w:rsidRDefault="000A1D64" w:rsidP="000A1D64">
      <w:pPr>
        <w:numPr>
          <w:ilvl w:val="0"/>
          <w:numId w:val="1"/>
        </w:numPr>
      </w:pPr>
      <w:r w:rsidRPr="00414D89">
        <w:t xml:space="preserve">Promote positive outcomes and celebrate achievement. </w:t>
      </w:r>
    </w:p>
    <w:p w14:paraId="154010DC" w14:textId="77777777" w:rsidR="000A1D64" w:rsidRPr="006B2030" w:rsidRDefault="000A1D64" w:rsidP="000A1D64">
      <w:pPr>
        <w:numPr>
          <w:ilvl w:val="0"/>
          <w:numId w:val="1"/>
        </w:numPr>
        <w:rPr>
          <w:rFonts w:eastAsiaTheme="majorEastAsia" w:cstheme="minorHAnsi"/>
          <w:spacing w:val="-10"/>
          <w:kern w:val="28"/>
        </w:rPr>
      </w:pPr>
      <w:r w:rsidRPr="00903F43">
        <w:rPr>
          <w:rFonts w:eastAsiaTheme="majorEastAsia" w:cstheme="minorHAnsi"/>
          <w:spacing w:val="-10"/>
          <w:kern w:val="28"/>
        </w:rPr>
        <w:t xml:space="preserve">Supporting achievement of learning outcomes, including AQA awards </w:t>
      </w:r>
    </w:p>
    <w:p w14:paraId="55D3941F" w14:textId="77777777" w:rsidR="000A1D64" w:rsidRPr="00416421" w:rsidRDefault="000A1D64" w:rsidP="000A1D64">
      <w:pPr>
        <w:numPr>
          <w:ilvl w:val="0"/>
          <w:numId w:val="1"/>
        </w:numPr>
        <w:rPr>
          <w:rFonts w:eastAsiaTheme="majorEastAsia" w:cstheme="minorHAnsi"/>
          <w:spacing w:val="-10"/>
          <w:kern w:val="28"/>
        </w:rPr>
      </w:pPr>
      <w:r>
        <w:rPr>
          <w:rFonts w:eastAsiaTheme="majorEastAsia" w:cstheme="minorHAnsi"/>
          <w:spacing w:val="-10"/>
          <w:kern w:val="28"/>
        </w:rPr>
        <w:t>Intimate personal care where required</w:t>
      </w:r>
    </w:p>
    <w:p w14:paraId="30E65F0D" w14:textId="77777777" w:rsidR="000A1D64" w:rsidRPr="00414D89" w:rsidRDefault="00000000" w:rsidP="000A1D64">
      <w:r>
        <w:pict w14:anchorId="2333CA72">
          <v:rect id="_x0000_i1025" style="width:0;height:1.5pt" o:hralign="center" o:hrstd="t" o:hr="t" fillcolor="#a0a0a0" stroked="f"/>
        </w:pict>
      </w:r>
    </w:p>
    <w:p w14:paraId="10D93DE2" w14:textId="77777777" w:rsidR="000A1D64" w:rsidRPr="00414D89" w:rsidRDefault="000A1D64" w:rsidP="000A1D64">
      <w:pPr>
        <w:rPr>
          <w:b/>
          <w:bCs/>
        </w:rPr>
      </w:pPr>
      <w:r>
        <w:rPr>
          <w:b/>
          <w:bCs/>
        </w:rPr>
        <w:t>Planning &amp; Delivery</w:t>
      </w:r>
    </w:p>
    <w:p w14:paraId="7927B781" w14:textId="5D517BA1" w:rsidR="000A1D64" w:rsidRPr="00414D89" w:rsidRDefault="000A1D64" w:rsidP="000A1D64">
      <w:pPr>
        <w:numPr>
          <w:ilvl w:val="0"/>
          <w:numId w:val="2"/>
        </w:numPr>
      </w:pPr>
      <w:r w:rsidRPr="00414D89">
        <w:t>Plan and deliver engaging Functional Skills sessions appropriate to individual learner needs</w:t>
      </w:r>
    </w:p>
    <w:p w14:paraId="03B7B6BE" w14:textId="090A8F1A" w:rsidR="000A1D64" w:rsidRPr="00414D89" w:rsidRDefault="000A1D64" w:rsidP="000A1D64">
      <w:pPr>
        <w:numPr>
          <w:ilvl w:val="0"/>
          <w:numId w:val="2"/>
        </w:numPr>
      </w:pPr>
      <w:r w:rsidRPr="00936942">
        <w:t>Support the development of English, Maths, communication, and employability skills</w:t>
      </w:r>
    </w:p>
    <w:p w14:paraId="39EA59A3" w14:textId="77777777" w:rsidR="000A1D64" w:rsidRPr="00414D89" w:rsidRDefault="000A1D64" w:rsidP="000A1D64">
      <w:pPr>
        <w:numPr>
          <w:ilvl w:val="0"/>
          <w:numId w:val="2"/>
        </w:numPr>
      </w:pPr>
      <w:r w:rsidRPr="00414D89">
        <w:t xml:space="preserve">Differentiate learning to meet a range of abilities and support needs. </w:t>
      </w:r>
    </w:p>
    <w:p w14:paraId="6E7D880C" w14:textId="77777777" w:rsidR="000A1D64" w:rsidRPr="00414D89" w:rsidRDefault="000A1D64" w:rsidP="000A1D64">
      <w:pPr>
        <w:numPr>
          <w:ilvl w:val="0"/>
          <w:numId w:val="2"/>
        </w:numPr>
      </w:pPr>
      <w:r w:rsidRPr="00414D89">
        <w:t xml:space="preserve">Embed literacy, numeracy and life skills into mentoring and educational activities. </w:t>
      </w:r>
    </w:p>
    <w:p w14:paraId="60D91949" w14:textId="77777777" w:rsidR="000A1D64" w:rsidRPr="00414D89" w:rsidRDefault="000A1D64" w:rsidP="000A1D64">
      <w:pPr>
        <w:numPr>
          <w:ilvl w:val="0"/>
          <w:numId w:val="2"/>
        </w:numPr>
      </w:pPr>
      <w:r w:rsidRPr="00414D89">
        <w:t xml:space="preserve">Support progression planning and preparation for future pathways. </w:t>
      </w:r>
    </w:p>
    <w:p w14:paraId="03ABF923" w14:textId="77777777" w:rsidR="000A1D64" w:rsidRPr="00414D89" w:rsidRDefault="00000000" w:rsidP="000A1D64">
      <w:r>
        <w:lastRenderedPageBreak/>
        <w:pict w14:anchorId="14EA35D5">
          <v:rect id="_x0000_i1026" style="width:0;height:1.5pt" o:hralign="center" o:hrstd="t" o:hr="t" fillcolor="#a0a0a0" stroked="f"/>
        </w:pict>
      </w:r>
    </w:p>
    <w:p w14:paraId="7781719A" w14:textId="77777777" w:rsidR="000A1D64" w:rsidRPr="00414D89" w:rsidRDefault="000A1D64" w:rsidP="000A1D64">
      <w:pPr>
        <w:rPr>
          <w:b/>
          <w:bCs/>
        </w:rPr>
      </w:pPr>
      <w:r>
        <w:rPr>
          <w:b/>
          <w:bCs/>
        </w:rPr>
        <w:t>Communication &amp; Reporting</w:t>
      </w:r>
    </w:p>
    <w:p w14:paraId="3BF0227F" w14:textId="77777777" w:rsidR="000A1D64" w:rsidRPr="00414D89" w:rsidRDefault="000A1D64" w:rsidP="000A1D64">
      <w:pPr>
        <w:numPr>
          <w:ilvl w:val="0"/>
          <w:numId w:val="3"/>
        </w:numPr>
      </w:pPr>
      <w:r>
        <w:t xml:space="preserve">Support with </w:t>
      </w:r>
      <w:r w:rsidRPr="00414D89">
        <w:t xml:space="preserve">learner reports and maintain accurate records to monitor progress. </w:t>
      </w:r>
    </w:p>
    <w:p w14:paraId="06683E3A" w14:textId="77777777" w:rsidR="000A1D64" w:rsidRPr="00414D89" w:rsidRDefault="000A1D64" w:rsidP="000A1D64">
      <w:pPr>
        <w:numPr>
          <w:ilvl w:val="0"/>
          <w:numId w:val="3"/>
        </w:numPr>
      </w:pPr>
      <w:r w:rsidRPr="00414D89">
        <w:t xml:space="preserve">Communicate learner achievements, concerns and progress with colleagues and families where appropriate. </w:t>
      </w:r>
    </w:p>
    <w:p w14:paraId="6827F39C" w14:textId="77777777" w:rsidR="000A1D64" w:rsidRPr="00414D89" w:rsidRDefault="000A1D64" w:rsidP="000A1D64">
      <w:pPr>
        <w:numPr>
          <w:ilvl w:val="0"/>
          <w:numId w:val="3"/>
        </w:numPr>
      </w:pPr>
      <w:r w:rsidRPr="00414D89">
        <w:t>Maintain session records and support outcome reporting</w:t>
      </w:r>
      <w:r>
        <w:t xml:space="preserve"> using evidence me </w:t>
      </w:r>
    </w:p>
    <w:p w14:paraId="5FB99EE2" w14:textId="77777777" w:rsidR="000A1D64" w:rsidRDefault="000A1D64" w:rsidP="000A1D64">
      <w:pPr>
        <w:numPr>
          <w:ilvl w:val="0"/>
          <w:numId w:val="3"/>
        </w:numPr>
      </w:pPr>
      <w:r w:rsidRPr="00414D89">
        <w:t>Contribute to learner reviews and future planning discussions.</w:t>
      </w:r>
    </w:p>
    <w:p w14:paraId="6F111D90" w14:textId="77777777" w:rsidR="000A1D64" w:rsidRPr="00414D89" w:rsidRDefault="000A1D64" w:rsidP="000A1D64">
      <w:pPr>
        <w:numPr>
          <w:ilvl w:val="0"/>
          <w:numId w:val="3"/>
        </w:numPr>
      </w:pPr>
      <w:r w:rsidRPr="00414D89">
        <w:t xml:space="preserve">Monitor learner progress and maintain assessment and attendance records.   </w:t>
      </w:r>
    </w:p>
    <w:p w14:paraId="7EA818DE" w14:textId="77777777" w:rsidR="000A1D64" w:rsidRPr="00414D89" w:rsidRDefault="00000000" w:rsidP="000A1D64">
      <w:r>
        <w:pict w14:anchorId="781FEB9E">
          <v:rect id="_x0000_i1027" style="width:0;height:1.5pt" o:hralign="center" o:hrstd="t" o:hr="t" fillcolor="#a0a0a0" stroked="f"/>
        </w:pict>
      </w:r>
    </w:p>
    <w:p w14:paraId="11CEEAB9" w14:textId="77777777" w:rsidR="000A1D64" w:rsidRPr="00414D89" w:rsidRDefault="000A1D64" w:rsidP="000A1D64">
      <w:pPr>
        <w:rPr>
          <w:b/>
          <w:bCs/>
        </w:rPr>
      </w:pPr>
      <w:r w:rsidRPr="00414D89">
        <w:rPr>
          <w:b/>
          <w:bCs/>
        </w:rPr>
        <w:t>Safeguarding &amp; Inclusive Practice</w:t>
      </w:r>
    </w:p>
    <w:p w14:paraId="4A0F683D" w14:textId="77777777" w:rsidR="000A1D64" w:rsidRPr="00414D89" w:rsidRDefault="000A1D64" w:rsidP="000A1D64">
      <w:pPr>
        <w:numPr>
          <w:ilvl w:val="0"/>
          <w:numId w:val="4"/>
        </w:numPr>
      </w:pPr>
      <w:r w:rsidRPr="00414D89">
        <w:t xml:space="preserve">Promote safeguarding, wellbeing and inclusive practice at all times. </w:t>
      </w:r>
    </w:p>
    <w:p w14:paraId="4C1ECC5E" w14:textId="77777777" w:rsidR="000A1D64" w:rsidRPr="00414D89" w:rsidRDefault="000A1D64" w:rsidP="000A1D64">
      <w:pPr>
        <w:numPr>
          <w:ilvl w:val="0"/>
          <w:numId w:val="4"/>
        </w:numPr>
      </w:pPr>
      <w:r w:rsidRPr="00414D89">
        <w:t xml:space="preserve">Identify and escalate safeguarding concerns in accordance with organisational procedures. </w:t>
      </w:r>
    </w:p>
    <w:p w14:paraId="549314AE" w14:textId="77777777" w:rsidR="000A1D64" w:rsidRPr="00414D89" w:rsidRDefault="000A1D64" w:rsidP="000A1D64">
      <w:pPr>
        <w:numPr>
          <w:ilvl w:val="0"/>
          <w:numId w:val="4"/>
        </w:numPr>
      </w:pPr>
      <w:r w:rsidRPr="00414D89">
        <w:t xml:space="preserve">Maintain confidentiality and accurate records in line with data protection requirements. </w:t>
      </w:r>
    </w:p>
    <w:p w14:paraId="298D2B95" w14:textId="77777777" w:rsidR="000A1D64" w:rsidRPr="00414D89" w:rsidRDefault="000A1D64" w:rsidP="000A1D64">
      <w:pPr>
        <w:numPr>
          <w:ilvl w:val="0"/>
          <w:numId w:val="4"/>
        </w:numPr>
      </w:pPr>
      <w:r w:rsidRPr="00414D89">
        <w:t xml:space="preserve">Contribute to safe delivery of activities and learning environments. </w:t>
      </w:r>
    </w:p>
    <w:p w14:paraId="27CDBAD6" w14:textId="77777777" w:rsidR="000A1D64" w:rsidRDefault="000A1D64" w:rsidP="000A1D64">
      <w:pPr>
        <w:numPr>
          <w:ilvl w:val="0"/>
          <w:numId w:val="4"/>
        </w:numPr>
      </w:pPr>
      <w:r w:rsidRPr="00414D89">
        <w:t xml:space="preserve">Support inclusive practice for learners with diverse needs. </w:t>
      </w:r>
    </w:p>
    <w:p w14:paraId="1A857711" w14:textId="77777777" w:rsidR="000A1D64" w:rsidRPr="00414D89" w:rsidRDefault="000A1D64" w:rsidP="000A1D64">
      <w:pPr>
        <w:numPr>
          <w:ilvl w:val="0"/>
          <w:numId w:val="4"/>
        </w:numPr>
      </w:pPr>
      <w:r w:rsidRPr="00345B75">
        <w:t>Adhere to all organisational policies and procedures.</w:t>
      </w:r>
    </w:p>
    <w:p w14:paraId="0D357A0E" w14:textId="77777777" w:rsidR="000A1D64" w:rsidRPr="00414D89" w:rsidRDefault="00000000" w:rsidP="000A1D64">
      <w:r>
        <w:pict w14:anchorId="7B9EF1EC">
          <v:rect id="_x0000_i1028" style="width:0;height:1.5pt" o:hralign="center" o:hrstd="t" o:hr="t" fillcolor="#a0a0a0" stroked="f"/>
        </w:pict>
      </w:r>
    </w:p>
    <w:p w14:paraId="57982B60" w14:textId="77777777" w:rsidR="000A1D64" w:rsidRPr="00414D89" w:rsidRDefault="000A1D64" w:rsidP="000A1D64">
      <w:pPr>
        <w:rPr>
          <w:b/>
          <w:bCs/>
        </w:rPr>
      </w:pPr>
      <w:r w:rsidRPr="00414D89">
        <w:rPr>
          <w:b/>
          <w:bCs/>
        </w:rPr>
        <w:t>Team Contribution</w:t>
      </w:r>
    </w:p>
    <w:p w14:paraId="03C4D5E0" w14:textId="77777777" w:rsidR="000A1D64" w:rsidRDefault="000A1D64" w:rsidP="000A1D64">
      <w:pPr>
        <w:numPr>
          <w:ilvl w:val="0"/>
          <w:numId w:val="5"/>
        </w:numPr>
      </w:pPr>
      <w:r w:rsidRPr="00414D89">
        <w:t xml:space="preserve">Work collaboratively with colleagues and external partners to support effective service delivery. </w:t>
      </w:r>
    </w:p>
    <w:p w14:paraId="314D973E" w14:textId="77777777" w:rsidR="000A1D64" w:rsidRPr="00887E65" w:rsidRDefault="000A1D64" w:rsidP="000A1D64">
      <w:pPr>
        <w:numPr>
          <w:ilvl w:val="0"/>
          <w:numId w:val="5"/>
        </w:numPr>
        <w:rPr>
          <w:rFonts w:eastAsiaTheme="majorEastAsia" w:cstheme="minorHAnsi"/>
          <w:spacing w:val="-10"/>
          <w:kern w:val="28"/>
        </w:rPr>
      </w:pPr>
      <w:r>
        <w:rPr>
          <w:rFonts w:eastAsiaTheme="majorEastAsia" w:cstheme="minorHAnsi"/>
          <w:spacing w:val="-10"/>
          <w:kern w:val="28"/>
        </w:rPr>
        <w:t xml:space="preserve">Work collaboratively with Lead Specialist Mentor to support all young people across the organisation  </w:t>
      </w:r>
    </w:p>
    <w:p w14:paraId="08AFE717" w14:textId="77777777" w:rsidR="000A1D64" w:rsidRPr="00414D89" w:rsidRDefault="000A1D64" w:rsidP="000A1D64">
      <w:pPr>
        <w:numPr>
          <w:ilvl w:val="0"/>
          <w:numId w:val="5"/>
        </w:numPr>
      </w:pPr>
      <w:r w:rsidRPr="00414D89">
        <w:t xml:space="preserve">Participate in meetings, training and reflective practice. </w:t>
      </w:r>
    </w:p>
    <w:p w14:paraId="5F410E5B" w14:textId="77777777" w:rsidR="000A1D64" w:rsidRPr="00414D89" w:rsidRDefault="000A1D64" w:rsidP="000A1D64">
      <w:pPr>
        <w:numPr>
          <w:ilvl w:val="0"/>
          <w:numId w:val="5"/>
        </w:numPr>
      </w:pPr>
      <w:r w:rsidRPr="00414D89">
        <w:t xml:space="preserve">Share knowledge and contribute to development of inclusive mentoring approaches. </w:t>
      </w:r>
    </w:p>
    <w:p w14:paraId="5DD0B151" w14:textId="77777777" w:rsidR="000A1D64" w:rsidRDefault="000A1D64" w:rsidP="000A1D64">
      <w:pPr>
        <w:numPr>
          <w:ilvl w:val="0"/>
          <w:numId w:val="5"/>
        </w:numPr>
      </w:pPr>
      <w:r w:rsidRPr="00414D89">
        <w:t>Identify opportunities to improve learner engagement and outcomes.</w:t>
      </w:r>
    </w:p>
    <w:p w14:paraId="2A2F5EB9" w14:textId="77777777" w:rsidR="000A1D64" w:rsidRDefault="000A1D64" w:rsidP="000A1D64">
      <w:pPr>
        <w:numPr>
          <w:ilvl w:val="0"/>
          <w:numId w:val="5"/>
        </w:numPr>
        <w:rPr>
          <w:rFonts w:eastAsiaTheme="majorEastAsia" w:cstheme="minorHAnsi"/>
          <w:spacing w:val="-10"/>
          <w:kern w:val="28"/>
        </w:rPr>
      </w:pPr>
      <w:r>
        <w:rPr>
          <w:rFonts w:eastAsiaTheme="majorEastAsia" w:cstheme="minorHAnsi"/>
          <w:spacing w:val="-10"/>
          <w:kern w:val="28"/>
        </w:rPr>
        <w:t>Other duties as required</w:t>
      </w:r>
    </w:p>
    <w:p w14:paraId="7651A111" w14:textId="77777777" w:rsidR="000A1D64" w:rsidRDefault="000A1D64" w:rsidP="000A1D64">
      <w:pPr>
        <w:rPr>
          <w:rFonts w:eastAsiaTheme="majorEastAsia" w:cstheme="minorHAnsi"/>
          <w:spacing w:val="-10"/>
          <w:kern w:val="28"/>
        </w:rPr>
      </w:pPr>
    </w:p>
    <w:p w14:paraId="349CFC6B" w14:textId="77777777" w:rsidR="000A1D64" w:rsidRPr="00903F43" w:rsidRDefault="00000000" w:rsidP="000A1D64">
      <w:pPr>
        <w:ind w:left="720"/>
        <w:rPr>
          <w:rFonts w:eastAsiaTheme="majorEastAsia" w:cstheme="minorHAnsi"/>
          <w:spacing w:val="-10"/>
          <w:kern w:val="28"/>
        </w:rPr>
      </w:pPr>
      <w:r>
        <w:rPr>
          <w:rFonts w:eastAsiaTheme="majorEastAsia" w:cstheme="minorHAnsi"/>
          <w:spacing w:val="-10"/>
          <w:kern w:val="28"/>
        </w:rPr>
        <w:lastRenderedPageBreak/>
        <w:pict w14:anchorId="1BB3EFBC">
          <v:rect id="_x0000_i1029" style="width:0;height:1.5pt" o:hralign="center" o:hrstd="t" o:hr="t" fillcolor="#a0a0a0" stroked="f"/>
        </w:pict>
      </w:r>
    </w:p>
    <w:p w14:paraId="058C5670" w14:textId="77777777" w:rsidR="000A1D64" w:rsidRPr="00903F43" w:rsidRDefault="000A1D64" w:rsidP="000A1D64">
      <w:pPr>
        <w:ind w:left="720"/>
        <w:rPr>
          <w:rFonts w:eastAsiaTheme="majorEastAsia" w:cstheme="minorHAnsi"/>
          <w:b/>
          <w:bCs/>
          <w:spacing w:val="-10"/>
          <w:kern w:val="28"/>
        </w:rPr>
      </w:pPr>
      <w:r w:rsidRPr="00903F43">
        <w:rPr>
          <w:rFonts w:eastAsiaTheme="majorEastAsia" w:cstheme="minorHAnsi"/>
          <w:b/>
          <w:bCs/>
          <w:spacing w:val="-10"/>
          <w:kern w:val="28"/>
        </w:rPr>
        <w:t>Quality Assurance</w:t>
      </w:r>
    </w:p>
    <w:p w14:paraId="73DCB7B0" w14:textId="77777777" w:rsidR="000A1D64" w:rsidRPr="00CB00F3" w:rsidRDefault="000A1D64" w:rsidP="000A1D64">
      <w:pPr>
        <w:numPr>
          <w:ilvl w:val="0"/>
          <w:numId w:val="6"/>
        </w:numPr>
        <w:rPr>
          <w:rFonts w:eastAsiaTheme="majorEastAsia" w:cstheme="minorHAnsi"/>
          <w:spacing w:val="-10"/>
          <w:kern w:val="28"/>
        </w:rPr>
      </w:pPr>
      <w:r w:rsidRPr="00BE6BE9">
        <w:rPr>
          <w:rFonts w:eastAsiaTheme="majorEastAsia" w:cstheme="minorHAnsi"/>
          <w:spacing w:val="-10"/>
          <w:kern w:val="28"/>
        </w:rPr>
        <w:t>Monitoring quality of mentoring provision and supporting continuous improvement</w:t>
      </w:r>
    </w:p>
    <w:p w14:paraId="757FD332" w14:textId="77777777" w:rsidR="000A1D64" w:rsidRPr="00903F43" w:rsidRDefault="000A1D64" w:rsidP="000A1D64">
      <w:pPr>
        <w:rPr>
          <w:rFonts w:eastAsiaTheme="majorEastAsia" w:cstheme="minorHAnsi"/>
          <w:spacing w:val="-10"/>
          <w:kern w:val="28"/>
        </w:rPr>
      </w:pPr>
    </w:p>
    <w:p w14:paraId="43D61389" w14:textId="77777777" w:rsidR="000A1D64" w:rsidRPr="00414D89" w:rsidRDefault="000A1D64" w:rsidP="000A1D64">
      <w:pPr>
        <w:ind w:left="720"/>
      </w:pPr>
    </w:p>
    <w:p w14:paraId="06B837AE" w14:textId="77777777" w:rsidR="000A1D64" w:rsidRDefault="000A1D64" w:rsidP="000A1D64"/>
    <w:p w14:paraId="7DE4D982" w14:textId="77777777" w:rsidR="006E7820" w:rsidRDefault="006E7820"/>
    <w:sectPr w:rsidR="006E7820" w:rsidSect="000A1D6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F112A" w14:textId="77777777" w:rsidR="00F66548" w:rsidRDefault="00F66548">
      <w:pPr>
        <w:spacing w:after="0" w:line="240" w:lineRule="auto"/>
      </w:pPr>
      <w:r>
        <w:separator/>
      </w:r>
    </w:p>
  </w:endnote>
  <w:endnote w:type="continuationSeparator" w:id="0">
    <w:p w14:paraId="744BE07F" w14:textId="77777777" w:rsidR="00F66548" w:rsidRDefault="00F6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0634E" w14:textId="77777777" w:rsidR="00F66548" w:rsidRDefault="00F66548">
      <w:pPr>
        <w:spacing w:after="0" w:line="240" w:lineRule="auto"/>
      </w:pPr>
      <w:r>
        <w:separator/>
      </w:r>
    </w:p>
  </w:footnote>
  <w:footnote w:type="continuationSeparator" w:id="0">
    <w:p w14:paraId="3D789253" w14:textId="77777777" w:rsidR="00F66548" w:rsidRDefault="00F66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CB792" w14:textId="77777777" w:rsidR="000A1D64" w:rsidRDefault="000A1D6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B5B8D3" wp14:editId="698038A9">
          <wp:simplePos x="0" y="0"/>
          <wp:positionH relativeFrom="margin">
            <wp:align>center</wp:align>
          </wp:positionH>
          <wp:positionV relativeFrom="paragraph">
            <wp:posOffset>-419735</wp:posOffset>
          </wp:positionV>
          <wp:extent cx="852401" cy="853440"/>
          <wp:effectExtent l="0" t="0" r="5080" b="3810"/>
          <wp:wrapSquare wrapText="bothSides"/>
          <wp:docPr id="1871291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29147" name="Picture 1871291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401" cy="853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D5F38"/>
    <w:multiLevelType w:val="multilevel"/>
    <w:tmpl w:val="372E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300987"/>
    <w:multiLevelType w:val="multilevel"/>
    <w:tmpl w:val="372E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10270"/>
    <w:multiLevelType w:val="multilevel"/>
    <w:tmpl w:val="372E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9D4C0D"/>
    <w:multiLevelType w:val="multilevel"/>
    <w:tmpl w:val="372E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7C46BE"/>
    <w:multiLevelType w:val="multilevel"/>
    <w:tmpl w:val="372E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C803EA"/>
    <w:multiLevelType w:val="multilevel"/>
    <w:tmpl w:val="D0A8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329941">
    <w:abstractNumId w:val="4"/>
  </w:num>
  <w:num w:numId="2" w16cid:durableId="1682394401">
    <w:abstractNumId w:val="3"/>
  </w:num>
  <w:num w:numId="3" w16cid:durableId="871385554">
    <w:abstractNumId w:val="2"/>
  </w:num>
  <w:num w:numId="4" w16cid:durableId="937099474">
    <w:abstractNumId w:val="1"/>
  </w:num>
  <w:num w:numId="5" w16cid:durableId="1091589770">
    <w:abstractNumId w:val="0"/>
  </w:num>
  <w:num w:numId="6" w16cid:durableId="2770349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D64"/>
    <w:rsid w:val="00024C3E"/>
    <w:rsid w:val="0002774D"/>
    <w:rsid w:val="000A1D64"/>
    <w:rsid w:val="004A35AC"/>
    <w:rsid w:val="006E7820"/>
    <w:rsid w:val="00BE0CC0"/>
    <w:rsid w:val="00F6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625FA"/>
  <w15:chartTrackingRefBased/>
  <w15:docId w15:val="{ACD1EB17-C4FD-4794-A417-882F81D9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D64"/>
  </w:style>
  <w:style w:type="paragraph" w:styleId="Heading1">
    <w:name w:val="heading 1"/>
    <w:basedOn w:val="Normal"/>
    <w:next w:val="Normal"/>
    <w:link w:val="Heading1Char"/>
    <w:uiPriority w:val="9"/>
    <w:qFormat/>
    <w:rsid w:val="000A1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D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D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D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D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D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D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D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D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D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D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D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D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D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D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D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D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D6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1D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Keeley Lowry</dc:creator>
  <cp:keywords/>
  <dc:description/>
  <cp:lastModifiedBy>Keeley Lowry</cp:lastModifiedBy>
  <cp:revision>2</cp:revision>
  <dcterms:created xsi:type="dcterms:W3CDTF">2026-07-03T10:48:00Z</dcterms:created>
  <dcterms:modified xsi:type="dcterms:W3CDTF">2026-07-03T11:29:00Z</dcterms:modified>
</cp:coreProperties>
</file>