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D6AF" w14:textId="512B00FF" w:rsidR="00B44D3F" w:rsidRDefault="00B44D3F" w:rsidP="0004231B">
      <w:pPr>
        <w:pStyle w:val="Heading"/>
        <w:pBdr>
          <w:bottom w:val="single" w:sz="4" w:space="1" w:color="auto"/>
        </w:pBdr>
      </w:pPr>
      <w:r w:rsidRPr="00B44D3F">
        <w:drawing>
          <wp:anchor distT="0" distB="0" distL="114300" distR="114300" simplePos="0" relativeHeight="251658240" behindDoc="0" locked="0" layoutInCell="1" allowOverlap="1" wp14:anchorId="1CCC11C1" wp14:editId="3531258B">
            <wp:simplePos x="0" y="0"/>
            <wp:positionH relativeFrom="column">
              <wp:posOffset>350520</wp:posOffset>
            </wp:positionH>
            <wp:positionV relativeFrom="paragraph">
              <wp:posOffset>262890</wp:posOffset>
            </wp:positionV>
            <wp:extent cx="5440680" cy="7764145"/>
            <wp:effectExtent l="0" t="0" r="7620" b="8255"/>
            <wp:wrapSquare wrapText="bothSides"/>
            <wp:docPr id="1332205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0559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C58B4" w14:textId="6A260F6F" w:rsidR="00B44D3F" w:rsidRDefault="00B44D3F" w:rsidP="0004231B">
      <w:pPr>
        <w:pStyle w:val="Heading"/>
        <w:pBdr>
          <w:bottom w:val="single" w:sz="4" w:space="1" w:color="auto"/>
        </w:pBdr>
      </w:pPr>
    </w:p>
    <w:p w14:paraId="4F023223" w14:textId="5BF03DEF" w:rsidR="00B44D3F" w:rsidRDefault="00B44D3F" w:rsidP="0004231B">
      <w:pPr>
        <w:pStyle w:val="Heading"/>
        <w:pBdr>
          <w:bottom w:val="single" w:sz="4" w:space="1" w:color="auto"/>
        </w:pBdr>
      </w:pPr>
    </w:p>
    <w:p w14:paraId="155579DB" w14:textId="6E903545" w:rsidR="00B44D3F" w:rsidRDefault="00B44D3F" w:rsidP="0004231B">
      <w:pPr>
        <w:pStyle w:val="Heading"/>
        <w:pBdr>
          <w:bottom w:val="single" w:sz="4" w:space="1" w:color="auto"/>
        </w:pBdr>
      </w:pPr>
    </w:p>
    <w:p w14:paraId="60757E08" w14:textId="57F55C37" w:rsidR="00B44D3F" w:rsidRDefault="00B44D3F" w:rsidP="0004231B">
      <w:pPr>
        <w:pStyle w:val="Heading"/>
        <w:pBdr>
          <w:bottom w:val="single" w:sz="4" w:space="1" w:color="auto"/>
        </w:pBdr>
      </w:pPr>
    </w:p>
    <w:p w14:paraId="0320863E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257201FB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4727E010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221A56F2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24A978C2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1E34496E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167DC67E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66F49961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1C532847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64E6595F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2CFEFCBE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31523057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019F548E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16D742B1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669CA86F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67FC5CA0" w14:textId="77777777" w:rsidR="00B44D3F" w:rsidRDefault="00B44D3F" w:rsidP="0004231B">
      <w:pPr>
        <w:pStyle w:val="Heading"/>
        <w:pBdr>
          <w:bottom w:val="single" w:sz="4" w:space="1" w:color="auto"/>
        </w:pBdr>
      </w:pPr>
    </w:p>
    <w:p w14:paraId="6417BE70" w14:textId="22F68FEE" w:rsidR="00853C90" w:rsidRPr="000B500F" w:rsidRDefault="00F8350C" w:rsidP="0004231B">
      <w:pPr>
        <w:pStyle w:val="Heading"/>
        <w:pBdr>
          <w:bottom w:val="single" w:sz="4" w:space="1" w:color="auto"/>
        </w:pBdr>
      </w:pPr>
      <w:r w:rsidRPr="000B500F">
        <w:lastRenderedPageBreak/>
        <w:t>ENVIRONMENTAL</w:t>
      </w:r>
      <w:r w:rsidR="00103785" w:rsidRPr="000B500F">
        <w:t xml:space="preserve"> POLICY</w:t>
      </w:r>
    </w:p>
    <w:p w14:paraId="7DF1C5E5" w14:textId="77777777" w:rsidR="00853C90" w:rsidRPr="000B500F" w:rsidRDefault="00853C90" w:rsidP="00FF2223">
      <w:pPr>
        <w:pStyle w:val="GaramondBody"/>
        <w:rPr>
          <w:rFonts w:ascii="Arial" w:hAnsi="Arial"/>
          <w:sz w:val="22"/>
          <w:szCs w:val="20"/>
        </w:rPr>
      </w:pPr>
    </w:p>
    <w:p w14:paraId="3F41E205" w14:textId="77777777" w:rsidR="00F8350C" w:rsidRPr="000B500F" w:rsidRDefault="00F8350C" w:rsidP="00F8350C">
      <w:pPr>
        <w:pStyle w:val="BodyBoldRed"/>
        <w:rPr>
          <w:sz w:val="22"/>
          <w:szCs w:val="20"/>
          <w:lang w:val="en"/>
        </w:rPr>
      </w:pPr>
      <w:r w:rsidRPr="000B500F">
        <w:rPr>
          <w:sz w:val="22"/>
          <w:szCs w:val="20"/>
          <w:lang w:val="en"/>
        </w:rPr>
        <w:t>INTRODUCTION</w:t>
      </w:r>
    </w:p>
    <w:p w14:paraId="5D88AF29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We aim to be an environmentally friendly Company and it is our intention to promote a policy that is focused on being green aware. A culture will be fostered within the company that ensures all employees understand they can make a significant contribution to the Company being an environmentally friendly and green aware company.</w:t>
      </w:r>
    </w:p>
    <w:p w14:paraId="5FB48D76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2CA3D257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</w:rPr>
      </w:pPr>
      <w:r w:rsidRPr="000B500F">
        <w:rPr>
          <w:rFonts w:ascii="Arial" w:hAnsi="Arial"/>
          <w:sz w:val="22"/>
          <w:szCs w:val="20"/>
          <w:lang w:val="en"/>
        </w:rPr>
        <w:t xml:space="preserve">The Company's policy is to comply </w:t>
      </w:r>
      <w:r w:rsidRPr="000B500F">
        <w:rPr>
          <w:rFonts w:ascii="Arial" w:hAnsi="Arial"/>
          <w:sz w:val="22"/>
          <w:szCs w:val="20"/>
        </w:rPr>
        <w:t>or exceed the requirements of environmental legislation and regulation.</w:t>
      </w:r>
    </w:p>
    <w:p w14:paraId="23C931B8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788518B6" w14:textId="77777777" w:rsidR="00F8350C" w:rsidRPr="000B500F" w:rsidRDefault="00F8350C" w:rsidP="00F8350C">
      <w:pPr>
        <w:pStyle w:val="BodyBoldRed"/>
        <w:rPr>
          <w:sz w:val="22"/>
          <w:szCs w:val="20"/>
          <w:lang w:val="en"/>
        </w:rPr>
      </w:pPr>
      <w:r w:rsidRPr="000B500F">
        <w:rPr>
          <w:sz w:val="22"/>
          <w:szCs w:val="20"/>
          <w:lang w:val="en"/>
        </w:rPr>
        <w:t>POLICY</w:t>
      </w:r>
    </w:p>
    <w:p w14:paraId="2511F927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specifics of the company environmental policy are as follows:</w:t>
      </w:r>
    </w:p>
    <w:p w14:paraId="3D900A89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59F0FA8A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review and explore measures for the reduction of volumes of all waste materials generated by the Company;</w:t>
      </w:r>
    </w:p>
    <w:p w14:paraId="0CC878FF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01D68198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explore opportunities for recycling all possible waste materials. Our ultimate aim will be to recycle any waste material that can be recycled;</w:t>
      </w:r>
    </w:p>
    <w:p w14:paraId="1D36451D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46063969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aim to reduce levels of energy consumption. The Company will introduce working practices that requires computers,</w:t>
      </w:r>
      <w:r w:rsidR="00127BF0" w:rsidRPr="000B500F">
        <w:rPr>
          <w:rFonts w:ascii="Arial" w:hAnsi="Arial"/>
          <w:sz w:val="22"/>
          <w:szCs w:val="20"/>
          <w:lang w:val="en"/>
        </w:rPr>
        <w:t xml:space="preserve"> lights, photocopiers, printers</w:t>
      </w:r>
      <w:r w:rsidRPr="000B500F">
        <w:rPr>
          <w:rFonts w:ascii="Arial" w:hAnsi="Arial"/>
          <w:sz w:val="22"/>
          <w:szCs w:val="20"/>
          <w:lang w:val="en"/>
        </w:rPr>
        <w:t xml:space="preserve"> </w:t>
      </w:r>
      <w:r w:rsidR="00127BF0" w:rsidRPr="000B500F">
        <w:rPr>
          <w:rFonts w:ascii="Arial" w:hAnsi="Arial"/>
          <w:sz w:val="22"/>
          <w:szCs w:val="20"/>
          <w:lang w:val="en"/>
        </w:rPr>
        <w:t>to be</w:t>
      </w:r>
      <w:r w:rsidRPr="000B500F">
        <w:rPr>
          <w:rFonts w:ascii="Arial" w:hAnsi="Arial"/>
          <w:sz w:val="22"/>
          <w:szCs w:val="20"/>
          <w:lang w:val="en"/>
        </w:rPr>
        <w:t xml:space="preserve"> “switched off” when not in use. The Company will also ensure that heating, lighting and ventilation are used efficiently and effectively;</w:t>
      </w:r>
    </w:p>
    <w:p w14:paraId="77D553BF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4DFAC816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aim to purchase energy efficient products where possible and appropriate;</w:t>
      </w:r>
    </w:p>
    <w:p w14:paraId="28DADE04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6F841A1D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additionally, the Company will explore whether environmentally friendly products can be purchased when buying any equipment for use within the company;</w:t>
      </w:r>
    </w:p>
    <w:p w14:paraId="39EAC27F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7E3454A1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review opportunities and consider implementing measures for the reduction of the use of water;</w:t>
      </w:r>
    </w:p>
    <w:p w14:paraId="389FA42B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5F69CCE0" w14:textId="77777777" w:rsidR="00F8350C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>the Company will aim to reduce levels of pollution emissions wherever possible;</w:t>
      </w:r>
    </w:p>
    <w:p w14:paraId="78E5A39C" w14:textId="77777777" w:rsidR="00F8350C" w:rsidRPr="000B500F" w:rsidRDefault="00F8350C" w:rsidP="00F8350C">
      <w:pPr>
        <w:pStyle w:val="GaramondBody"/>
        <w:rPr>
          <w:rFonts w:ascii="Arial" w:hAnsi="Arial"/>
          <w:sz w:val="22"/>
          <w:szCs w:val="20"/>
          <w:lang w:val="en"/>
        </w:rPr>
      </w:pPr>
    </w:p>
    <w:p w14:paraId="1CC289A4" w14:textId="77777777" w:rsidR="004C2B66" w:rsidRPr="000B500F" w:rsidRDefault="00F8350C" w:rsidP="00F8350C">
      <w:pPr>
        <w:pStyle w:val="GaramondNumbers"/>
        <w:rPr>
          <w:rFonts w:ascii="Arial" w:hAnsi="Arial"/>
          <w:sz w:val="22"/>
          <w:szCs w:val="20"/>
          <w:lang w:val="en"/>
        </w:rPr>
      </w:pPr>
      <w:r w:rsidRPr="000B500F">
        <w:rPr>
          <w:rFonts w:ascii="Arial" w:hAnsi="Arial"/>
          <w:sz w:val="22"/>
          <w:szCs w:val="20"/>
          <w:lang w:val="en"/>
        </w:rPr>
        <w:t xml:space="preserve">the Company will ensure that all employees are made aware and have access to a copy of this environmental policy. The Company will regularly review the policy to ensure that we are a green aware and environmentally friendly </w:t>
      </w:r>
      <w:proofErr w:type="spellStart"/>
      <w:r w:rsidRPr="000B500F">
        <w:rPr>
          <w:rFonts w:ascii="Arial" w:hAnsi="Arial"/>
          <w:sz w:val="22"/>
          <w:szCs w:val="20"/>
          <w:lang w:val="en"/>
        </w:rPr>
        <w:t>organisation</w:t>
      </w:r>
      <w:proofErr w:type="spellEnd"/>
      <w:r w:rsidRPr="000B500F">
        <w:rPr>
          <w:rFonts w:ascii="Arial" w:hAnsi="Arial"/>
          <w:sz w:val="22"/>
          <w:szCs w:val="20"/>
          <w:lang w:val="en"/>
        </w:rPr>
        <w:t>.</w:t>
      </w:r>
      <w:bookmarkStart w:id="0" w:name="_Transport"/>
      <w:bookmarkStart w:id="1" w:name="_Energy_Consumption"/>
      <w:bookmarkEnd w:id="0"/>
      <w:bookmarkEnd w:id="1"/>
    </w:p>
    <w:sectPr w:rsidR="004C2B66" w:rsidRPr="000B500F" w:rsidSect="00E66CA0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4440" w14:textId="77777777" w:rsidR="00BD03A9" w:rsidRDefault="00BD03A9" w:rsidP="0025149E">
      <w:pPr>
        <w:spacing w:after="0" w:line="240" w:lineRule="auto"/>
      </w:pPr>
      <w:r>
        <w:separator/>
      </w:r>
    </w:p>
  </w:endnote>
  <w:endnote w:type="continuationSeparator" w:id="0">
    <w:p w14:paraId="6B682606" w14:textId="77777777" w:rsidR="00BD03A9" w:rsidRDefault="00BD03A9" w:rsidP="0025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1039" w14:textId="77777777" w:rsidR="00BD03A9" w:rsidRDefault="00BD03A9" w:rsidP="0025149E">
      <w:pPr>
        <w:spacing w:after="0" w:line="240" w:lineRule="auto"/>
      </w:pPr>
      <w:r>
        <w:separator/>
      </w:r>
    </w:p>
  </w:footnote>
  <w:footnote w:type="continuationSeparator" w:id="0">
    <w:p w14:paraId="574CEC8A" w14:textId="77777777" w:rsidR="00BD03A9" w:rsidRDefault="00BD03A9" w:rsidP="0025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3F27" w14:textId="55168994" w:rsidR="000B500F" w:rsidRPr="00390693" w:rsidRDefault="000B500F" w:rsidP="000B500F">
    <w:pPr>
      <w:pStyle w:val="Header"/>
    </w:pPr>
    <w:proofErr w:type="spellStart"/>
    <w:r w:rsidRPr="00390693">
      <w:t>Chill’D</w:t>
    </w:r>
    <w:proofErr w:type="spellEnd"/>
    <w:r w:rsidRPr="00390693">
      <w:t xml:space="preserve"> CIC© | </w:t>
    </w:r>
    <w:r>
      <w:t>Environmental</w:t>
    </w:r>
    <w:r w:rsidRPr="00390693">
      <w:t xml:space="preserve"> Policy V1 | 2026 </w:t>
    </w:r>
  </w:p>
  <w:p w14:paraId="4EF39260" w14:textId="77777777" w:rsidR="00505E50" w:rsidRDefault="0050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635"/>
    <w:multiLevelType w:val="hybridMultilevel"/>
    <w:tmpl w:val="7BB2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190"/>
    <w:multiLevelType w:val="hybridMultilevel"/>
    <w:tmpl w:val="7148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21E0"/>
    <w:multiLevelType w:val="hybridMultilevel"/>
    <w:tmpl w:val="4630F16C"/>
    <w:lvl w:ilvl="0" w:tplc="08090017">
      <w:start w:val="1"/>
      <w:numFmt w:val="lowerLetter"/>
      <w:lvlText w:val="%1)"/>
      <w:lvlJc w:val="left"/>
      <w:pPr>
        <w:tabs>
          <w:tab w:val="num" w:pos="1668"/>
        </w:tabs>
        <w:ind w:left="166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388"/>
        </w:tabs>
        <w:ind w:left="23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08"/>
        </w:tabs>
        <w:ind w:left="31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28"/>
        </w:tabs>
        <w:ind w:left="38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48"/>
        </w:tabs>
        <w:ind w:left="45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68"/>
        </w:tabs>
        <w:ind w:left="52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88"/>
        </w:tabs>
        <w:ind w:left="59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08"/>
        </w:tabs>
        <w:ind w:left="67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28"/>
        </w:tabs>
        <w:ind w:left="7428" w:hanging="180"/>
      </w:pPr>
    </w:lvl>
  </w:abstractNum>
  <w:abstractNum w:abstractNumId="3" w15:restartNumberingAfterBreak="0">
    <w:nsid w:val="141350A7"/>
    <w:multiLevelType w:val="hybridMultilevel"/>
    <w:tmpl w:val="D19E2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0D10"/>
    <w:multiLevelType w:val="hybridMultilevel"/>
    <w:tmpl w:val="9DDA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74F7"/>
    <w:multiLevelType w:val="hybridMultilevel"/>
    <w:tmpl w:val="0DAA7F2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2B9469C"/>
    <w:multiLevelType w:val="hybridMultilevel"/>
    <w:tmpl w:val="3138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2C26"/>
    <w:multiLevelType w:val="multilevel"/>
    <w:tmpl w:val="77E2A6AA"/>
    <w:lvl w:ilvl="0">
      <w:start w:val="1"/>
      <w:numFmt w:val="upperLetter"/>
      <w:lvlText w:val="%1)"/>
      <w:lvlJc w:val="left"/>
      <w:pPr>
        <w:ind w:left="397" w:hanging="397"/>
      </w:pPr>
      <w:rPr>
        <w:rFonts w:ascii="Arial Narrow" w:hAnsi="Arial Narrow" w:hint="default"/>
        <w:b/>
        <w:i w:val="0"/>
        <w:color w:val="404040" w:themeColor="text1" w:themeTint="BF"/>
        <w:sz w:val="20"/>
      </w:rPr>
    </w:lvl>
    <w:lvl w:ilvl="1">
      <w:start w:val="1"/>
      <w:numFmt w:val="decimal"/>
      <w:pStyle w:val="GaramondNumbers"/>
      <w:lvlText w:val="%2)"/>
      <w:lvlJc w:val="left"/>
      <w:pPr>
        <w:ind w:left="397" w:hanging="397"/>
      </w:pPr>
      <w:rPr>
        <w:rFonts w:ascii="Garamond" w:hAnsi="Garamond" w:hint="default"/>
        <w:b w:val="0"/>
        <w:i w:val="0"/>
        <w:color w:val="auto"/>
        <w:sz w:val="2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Garamond" w:hAnsi="Garamond" w:hint="default"/>
        <w:b w:val="0"/>
        <w:i w:val="0"/>
        <w:color w:val="auto"/>
        <w:sz w:val="2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Garamond" w:hAnsi="Garamond" w:hint="default"/>
        <w:b w:val="0"/>
        <w:i w:val="0"/>
        <w:color w:val="auto"/>
        <w:sz w:val="20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8A2131"/>
    <w:multiLevelType w:val="hybridMultilevel"/>
    <w:tmpl w:val="1DCA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9078F"/>
    <w:multiLevelType w:val="hybridMultilevel"/>
    <w:tmpl w:val="6C82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6F54"/>
    <w:multiLevelType w:val="hybridMultilevel"/>
    <w:tmpl w:val="86F6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C4B80"/>
    <w:multiLevelType w:val="hybridMultilevel"/>
    <w:tmpl w:val="4D72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0289A"/>
    <w:multiLevelType w:val="multilevel"/>
    <w:tmpl w:val="6ACEC9F6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051"/>
        </w:tabs>
        <w:ind w:left="1051" w:hanging="851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1701"/>
        </w:tabs>
        <w:ind w:left="1701" w:hanging="850"/>
      </w:pPr>
      <w:rPr>
        <w:rFonts w:ascii="Arial" w:eastAsia="Times New Roman" w:hAnsi="Arial" w:cs="Arial"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13" w15:restartNumberingAfterBreak="0">
    <w:nsid w:val="44BB7C90"/>
    <w:multiLevelType w:val="hybridMultilevel"/>
    <w:tmpl w:val="EFCE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5D9"/>
    <w:multiLevelType w:val="hybridMultilevel"/>
    <w:tmpl w:val="4A96B3B0"/>
    <w:lvl w:ilvl="0" w:tplc="790C2FB2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000000" w:themeColor="text1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B46"/>
    <w:multiLevelType w:val="hybridMultilevel"/>
    <w:tmpl w:val="E7C4EDDE"/>
    <w:lvl w:ilvl="0" w:tplc="019AC22C">
      <w:start w:val="1"/>
      <w:numFmt w:val="upperLetter"/>
      <w:pStyle w:val="BodyBoldRed"/>
      <w:lvlText w:val="%1)"/>
      <w:lvlJc w:val="left"/>
      <w:pPr>
        <w:ind w:left="78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594" w:hanging="360"/>
      </w:pPr>
    </w:lvl>
    <w:lvl w:ilvl="2" w:tplc="0809001B" w:tentative="1">
      <w:start w:val="1"/>
      <w:numFmt w:val="lowerRoman"/>
      <w:lvlText w:val="%3."/>
      <w:lvlJc w:val="right"/>
      <w:pPr>
        <w:ind w:left="9314" w:hanging="180"/>
      </w:pPr>
    </w:lvl>
    <w:lvl w:ilvl="3" w:tplc="0809000F" w:tentative="1">
      <w:start w:val="1"/>
      <w:numFmt w:val="decimal"/>
      <w:lvlText w:val="%4."/>
      <w:lvlJc w:val="left"/>
      <w:pPr>
        <w:ind w:left="10034" w:hanging="360"/>
      </w:pPr>
    </w:lvl>
    <w:lvl w:ilvl="4" w:tplc="08090019" w:tentative="1">
      <w:start w:val="1"/>
      <w:numFmt w:val="lowerLetter"/>
      <w:lvlText w:val="%5."/>
      <w:lvlJc w:val="left"/>
      <w:pPr>
        <w:ind w:left="10754" w:hanging="360"/>
      </w:pPr>
    </w:lvl>
    <w:lvl w:ilvl="5" w:tplc="0809001B" w:tentative="1">
      <w:start w:val="1"/>
      <w:numFmt w:val="lowerRoman"/>
      <w:lvlText w:val="%6."/>
      <w:lvlJc w:val="right"/>
      <w:pPr>
        <w:ind w:left="11474" w:hanging="180"/>
      </w:pPr>
    </w:lvl>
    <w:lvl w:ilvl="6" w:tplc="0809000F" w:tentative="1">
      <w:start w:val="1"/>
      <w:numFmt w:val="decimal"/>
      <w:lvlText w:val="%7."/>
      <w:lvlJc w:val="left"/>
      <w:pPr>
        <w:ind w:left="12194" w:hanging="360"/>
      </w:pPr>
    </w:lvl>
    <w:lvl w:ilvl="7" w:tplc="08090019" w:tentative="1">
      <w:start w:val="1"/>
      <w:numFmt w:val="lowerLetter"/>
      <w:lvlText w:val="%8."/>
      <w:lvlJc w:val="left"/>
      <w:pPr>
        <w:ind w:left="12914" w:hanging="360"/>
      </w:pPr>
    </w:lvl>
    <w:lvl w:ilvl="8" w:tplc="08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6" w15:restartNumberingAfterBreak="0">
    <w:nsid w:val="4CC84A05"/>
    <w:multiLevelType w:val="hybridMultilevel"/>
    <w:tmpl w:val="EB34C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1C77"/>
    <w:multiLevelType w:val="hybridMultilevel"/>
    <w:tmpl w:val="94FE71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C2385C"/>
    <w:multiLevelType w:val="hybridMultilevel"/>
    <w:tmpl w:val="B1489AA6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4841C4"/>
    <w:multiLevelType w:val="hybridMultilevel"/>
    <w:tmpl w:val="612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6D0B"/>
    <w:multiLevelType w:val="hybridMultilevel"/>
    <w:tmpl w:val="A184E2B2"/>
    <w:lvl w:ilvl="0" w:tplc="607E57B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5934D8"/>
    <w:multiLevelType w:val="multilevel"/>
    <w:tmpl w:val="E87C9F8C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0E4479E"/>
    <w:multiLevelType w:val="hybridMultilevel"/>
    <w:tmpl w:val="3BD825B4"/>
    <w:lvl w:ilvl="0" w:tplc="E6EC9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319C"/>
    <w:multiLevelType w:val="multilevel"/>
    <w:tmpl w:val="67802ECC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hint="default"/>
        <w:b/>
        <w:color w:val="9B2743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03BB4"/>
    <w:multiLevelType w:val="hybridMultilevel"/>
    <w:tmpl w:val="553E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64904"/>
    <w:multiLevelType w:val="hybridMultilevel"/>
    <w:tmpl w:val="BF8AC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83F"/>
    <w:multiLevelType w:val="hybridMultilevel"/>
    <w:tmpl w:val="1F1A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750F1"/>
    <w:multiLevelType w:val="hybridMultilevel"/>
    <w:tmpl w:val="037E5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96707"/>
    <w:multiLevelType w:val="hybridMultilevel"/>
    <w:tmpl w:val="C32C1ABA"/>
    <w:lvl w:ilvl="0" w:tplc="6AAA6A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803477">
    <w:abstractNumId w:val="23"/>
  </w:num>
  <w:num w:numId="2" w16cid:durableId="335616886">
    <w:abstractNumId w:val="7"/>
  </w:num>
  <w:num w:numId="3" w16cid:durableId="441612376">
    <w:abstractNumId w:val="15"/>
  </w:num>
  <w:num w:numId="4" w16cid:durableId="1950355903">
    <w:abstractNumId w:val="26"/>
  </w:num>
  <w:num w:numId="5" w16cid:durableId="1261375672">
    <w:abstractNumId w:val="8"/>
  </w:num>
  <w:num w:numId="6" w16cid:durableId="1742558937">
    <w:abstractNumId w:val="24"/>
  </w:num>
  <w:num w:numId="7" w16cid:durableId="1078750924">
    <w:abstractNumId w:val="1"/>
  </w:num>
  <w:num w:numId="8" w16cid:durableId="189219380">
    <w:abstractNumId w:val="27"/>
  </w:num>
  <w:num w:numId="9" w16cid:durableId="1853375175">
    <w:abstractNumId w:val="3"/>
  </w:num>
  <w:num w:numId="10" w16cid:durableId="1601912689">
    <w:abstractNumId w:val="9"/>
  </w:num>
  <w:num w:numId="11" w16cid:durableId="1110392540">
    <w:abstractNumId w:val="11"/>
  </w:num>
  <w:num w:numId="12" w16cid:durableId="1634753490">
    <w:abstractNumId w:val="10"/>
  </w:num>
  <w:num w:numId="13" w16cid:durableId="111559067">
    <w:abstractNumId w:val="0"/>
  </w:num>
  <w:num w:numId="14" w16cid:durableId="909928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19036">
    <w:abstractNumId w:val="12"/>
  </w:num>
  <w:num w:numId="16" w16cid:durableId="398290096">
    <w:abstractNumId w:val="4"/>
  </w:num>
  <w:num w:numId="17" w16cid:durableId="434520983">
    <w:abstractNumId w:val="18"/>
  </w:num>
  <w:num w:numId="18" w16cid:durableId="1680884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058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9996144">
    <w:abstractNumId w:val="13"/>
  </w:num>
  <w:num w:numId="21" w16cid:durableId="1891451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417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1413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269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5156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42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6184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8296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6590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50152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6543161">
    <w:abstractNumId w:val="25"/>
  </w:num>
  <w:num w:numId="32" w16cid:durableId="901865868">
    <w:abstractNumId w:val="5"/>
  </w:num>
  <w:num w:numId="33" w16cid:durableId="606086451">
    <w:abstractNumId w:val="22"/>
  </w:num>
  <w:num w:numId="34" w16cid:durableId="1962302005">
    <w:abstractNumId w:val="17"/>
  </w:num>
  <w:num w:numId="35" w16cid:durableId="188565162">
    <w:abstractNumId w:val="6"/>
  </w:num>
  <w:num w:numId="36" w16cid:durableId="975136389">
    <w:abstractNumId w:val="21"/>
  </w:num>
  <w:num w:numId="37" w16cid:durableId="1667516173">
    <w:abstractNumId w:val="20"/>
  </w:num>
  <w:num w:numId="38" w16cid:durableId="200094884">
    <w:abstractNumId w:val="2"/>
  </w:num>
  <w:num w:numId="39" w16cid:durableId="2023775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5649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3623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3736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4779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3490381">
    <w:abstractNumId w:val="16"/>
  </w:num>
  <w:num w:numId="45" w16cid:durableId="2113698781">
    <w:abstractNumId w:val="19"/>
  </w:num>
  <w:num w:numId="46" w16cid:durableId="15180143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9E"/>
    <w:rsid w:val="00022271"/>
    <w:rsid w:val="000232BC"/>
    <w:rsid w:val="00040242"/>
    <w:rsid w:val="0004231B"/>
    <w:rsid w:val="000A21C9"/>
    <w:rsid w:val="000B0E57"/>
    <w:rsid w:val="000B500F"/>
    <w:rsid w:val="000C4F41"/>
    <w:rsid w:val="000F1F81"/>
    <w:rsid w:val="00103785"/>
    <w:rsid w:val="00106F1B"/>
    <w:rsid w:val="00111169"/>
    <w:rsid w:val="00127BF0"/>
    <w:rsid w:val="0016720D"/>
    <w:rsid w:val="001C3F4B"/>
    <w:rsid w:val="001C757A"/>
    <w:rsid w:val="00213F27"/>
    <w:rsid w:val="0025149E"/>
    <w:rsid w:val="003424A5"/>
    <w:rsid w:val="00382BE2"/>
    <w:rsid w:val="00404D6E"/>
    <w:rsid w:val="00470BF1"/>
    <w:rsid w:val="004806CA"/>
    <w:rsid w:val="004C2B66"/>
    <w:rsid w:val="00505E50"/>
    <w:rsid w:val="005A40CC"/>
    <w:rsid w:val="006558A7"/>
    <w:rsid w:val="00673523"/>
    <w:rsid w:val="006C0BAB"/>
    <w:rsid w:val="006E0345"/>
    <w:rsid w:val="007614FF"/>
    <w:rsid w:val="007E0B73"/>
    <w:rsid w:val="007E6BF8"/>
    <w:rsid w:val="008030E5"/>
    <w:rsid w:val="00852810"/>
    <w:rsid w:val="00853C90"/>
    <w:rsid w:val="0086350A"/>
    <w:rsid w:val="0089337A"/>
    <w:rsid w:val="008B6FF0"/>
    <w:rsid w:val="00960216"/>
    <w:rsid w:val="00991A34"/>
    <w:rsid w:val="009F68E0"/>
    <w:rsid w:val="00A163BE"/>
    <w:rsid w:val="00A646F3"/>
    <w:rsid w:val="00A97F97"/>
    <w:rsid w:val="00AB753A"/>
    <w:rsid w:val="00B1681F"/>
    <w:rsid w:val="00B44D3F"/>
    <w:rsid w:val="00BD03A9"/>
    <w:rsid w:val="00C17491"/>
    <w:rsid w:val="00C5439A"/>
    <w:rsid w:val="00C73A78"/>
    <w:rsid w:val="00C753D5"/>
    <w:rsid w:val="00D70FCA"/>
    <w:rsid w:val="00DB1295"/>
    <w:rsid w:val="00DF08E7"/>
    <w:rsid w:val="00E34BB7"/>
    <w:rsid w:val="00E66CA0"/>
    <w:rsid w:val="00EA0645"/>
    <w:rsid w:val="00EB5958"/>
    <w:rsid w:val="00F225AC"/>
    <w:rsid w:val="00F62521"/>
    <w:rsid w:val="00F75DF0"/>
    <w:rsid w:val="00F8350C"/>
    <w:rsid w:val="00FC69DA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7E593"/>
  <w15:chartTrackingRefBased/>
  <w15:docId w15:val="{E45A1B85-8DA2-4297-B765-C590EEB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C90"/>
  </w:style>
  <w:style w:type="paragraph" w:styleId="Heading3">
    <w:name w:val="heading 3"/>
    <w:basedOn w:val="Normal"/>
    <w:next w:val="Normal"/>
    <w:link w:val="Heading3Char"/>
    <w:rsid w:val="00A646F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rsid w:val="00A646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9E"/>
  </w:style>
  <w:style w:type="paragraph" w:styleId="Footer">
    <w:name w:val="footer"/>
    <w:basedOn w:val="Normal"/>
    <w:link w:val="Foot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E"/>
  </w:style>
  <w:style w:type="paragraph" w:styleId="BodyText">
    <w:name w:val="Body Text"/>
    <w:basedOn w:val="Normal"/>
    <w:link w:val="BodyTextChar"/>
    <w:rsid w:val="006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345"/>
    <w:rPr>
      <w:rFonts w:ascii="Arial" w:eastAsia="Times New Roman" w:hAnsi="Arial" w:cs="Times New Roman"/>
      <w:color w:val="000000"/>
      <w:sz w:val="20"/>
      <w:szCs w:val="20"/>
      <w:lang w:val="en-US"/>
    </w:rPr>
  </w:style>
  <w:style w:type="numbering" w:customStyle="1" w:styleId="Style1">
    <w:name w:val="Style1"/>
    <w:uiPriority w:val="99"/>
    <w:rsid w:val="006E0345"/>
    <w:pPr>
      <w:numPr>
        <w:numId w:val="1"/>
      </w:numPr>
    </w:pPr>
  </w:style>
  <w:style w:type="table" w:styleId="TableGrid">
    <w:name w:val="Table Grid"/>
    <w:basedOn w:val="TableNormal"/>
    <w:rsid w:val="00E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06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Single">
    <w:name w:val="Body Single"/>
    <w:rsid w:val="009F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customStyle="1" w:styleId="Bullet1">
    <w:name w:val="Bullet 1"/>
    <w:rsid w:val="009F68E0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8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DB1295"/>
    <w:pPr>
      <w:spacing w:after="0" w:line="240" w:lineRule="auto"/>
    </w:pPr>
    <w:rPr>
      <w:rFonts w:ascii="Arial" w:hAnsi="Arial" w:cs="Arial"/>
      <w:b/>
      <w:sz w:val="56"/>
      <w:szCs w:val="34"/>
    </w:rPr>
  </w:style>
  <w:style w:type="paragraph" w:customStyle="1" w:styleId="SubHeading">
    <w:name w:val="Sub Heading"/>
    <w:basedOn w:val="Normal"/>
    <w:link w:val="SubHeadingChar"/>
    <w:qFormat/>
    <w:rsid w:val="00DB1295"/>
    <w:pPr>
      <w:spacing w:after="0" w:line="240" w:lineRule="auto"/>
    </w:pPr>
    <w:rPr>
      <w:rFonts w:ascii="Arial" w:hAnsi="Arial" w:cs="Arial"/>
      <w:b/>
      <w:sz w:val="32"/>
    </w:rPr>
  </w:style>
  <w:style w:type="character" w:customStyle="1" w:styleId="HeadingChar">
    <w:name w:val="Heading Char"/>
    <w:basedOn w:val="DefaultParagraphFont"/>
    <w:link w:val="Heading"/>
    <w:rsid w:val="00DB1295"/>
    <w:rPr>
      <w:rFonts w:ascii="Arial" w:hAnsi="Arial" w:cs="Arial"/>
      <w:b/>
      <w:sz w:val="56"/>
      <w:szCs w:val="34"/>
    </w:rPr>
  </w:style>
  <w:style w:type="paragraph" w:customStyle="1" w:styleId="BodyBoldBlue">
    <w:name w:val="Body Bold Blue"/>
    <w:basedOn w:val="Default"/>
    <w:link w:val="BodyBoldBlueChar"/>
    <w:qFormat/>
    <w:rsid w:val="00DB1295"/>
    <w:pPr>
      <w:jc w:val="both"/>
    </w:pPr>
    <w:rPr>
      <w:b/>
      <w:color w:val="auto"/>
      <w:sz w:val="20"/>
      <w:szCs w:val="20"/>
    </w:rPr>
  </w:style>
  <w:style w:type="character" w:customStyle="1" w:styleId="SubHeadingChar">
    <w:name w:val="Sub Heading Char"/>
    <w:basedOn w:val="DefaultParagraphFont"/>
    <w:link w:val="SubHeading"/>
    <w:rsid w:val="00DB1295"/>
    <w:rPr>
      <w:rFonts w:ascii="Arial" w:hAnsi="Arial" w:cs="Arial"/>
      <w:b/>
      <w:sz w:val="32"/>
    </w:rPr>
  </w:style>
  <w:style w:type="paragraph" w:customStyle="1" w:styleId="BodyBoldRed">
    <w:name w:val="Body Bold Red"/>
    <w:basedOn w:val="Default"/>
    <w:link w:val="BodyBoldRedChar"/>
    <w:qFormat/>
    <w:rsid w:val="00DB1295"/>
    <w:pPr>
      <w:numPr>
        <w:numId w:val="3"/>
      </w:numPr>
      <w:spacing w:after="120"/>
      <w:ind w:left="357" w:hanging="357"/>
      <w:jc w:val="both"/>
    </w:pPr>
    <w:rPr>
      <w:b/>
      <w:bCs/>
      <w:color w:val="000000" w:themeColor="text1"/>
      <w:sz w:val="20"/>
      <w:szCs w:val="18"/>
    </w:rPr>
  </w:style>
  <w:style w:type="character" w:customStyle="1" w:styleId="DefaultChar">
    <w:name w:val="Default Char"/>
    <w:basedOn w:val="DefaultParagraphFont"/>
    <w:link w:val="Default"/>
    <w:rsid w:val="00DF08E7"/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BodyBoldBlueChar">
    <w:name w:val="Body Bold Blue Char"/>
    <w:basedOn w:val="DefaultChar"/>
    <w:link w:val="BodyBoldBlue"/>
    <w:rsid w:val="00DB1295"/>
    <w:rPr>
      <w:rFonts w:ascii="Arial" w:eastAsia="Times New Roman" w:hAnsi="Arial" w:cs="Arial"/>
      <w:b/>
      <w:color w:val="000000"/>
      <w:sz w:val="20"/>
      <w:szCs w:val="20"/>
      <w:lang w:eastAsia="en-GB"/>
    </w:rPr>
  </w:style>
  <w:style w:type="paragraph" w:customStyle="1" w:styleId="GaramondBody">
    <w:name w:val="Garamond Body"/>
    <w:basedOn w:val="Default"/>
    <w:link w:val="GaramondBodyChar"/>
    <w:qFormat/>
    <w:rsid w:val="00DB1295"/>
    <w:pPr>
      <w:jc w:val="both"/>
    </w:pPr>
    <w:rPr>
      <w:rFonts w:ascii="Garamond" w:hAnsi="Garamond"/>
      <w:color w:val="auto"/>
      <w:sz w:val="20"/>
      <w:szCs w:val="18"/>
    </w:rPr>
  </w:style>
  <w:style w:type="character" w:customStyle="1" w:styleId="BodyBoldRedChar">
    <w:name w:val="Body Bold Red Char"/>
    <w:basedOn w:val="DefaultChar"/>
    <w:link w:val="BodyBoldRed"/>
    <w:rsid w:val="00DB1295"/>
    <w:rPr>
      <w:rFonts w:ascii="Arial" w:eastAsia="Times New Roman" w:hAnsi="Arial" w:cs="Arial"/>
      <w:b/>
      <w:bCs/>
      <w:color w:val="000000" w:themeColor="text1"/>
      <w:sz w:val="20"/>
      <w:szCs w:val="18"/>
      <w:lang w:eastAsia="en-GB"/>
    </w:rPr>
  </w:style>
  <w:style w:type="paragraph" w:styleId="NoSpacing">
    <w:name w:val="No Spacing"/>
    <w:uiPriority w:val="1"/>
    <w:rsid w:val="00DF08E7"/>
    <w:pPr>
      <w:spacing w:after="0" w:line="240" w:lineRule="auto"/>
    </w:pPr>
  </w:style>
  <w:style w:type="character" w:customStyle="1" w:styleId="GaramondBodyChar">
    <w:name w:val="Garamond Body Char"/>
    <w:basedOn w:val="DefaultChar"/>
    <w:link w:val="GaramondBody"/>
    <w:rsid w:val="00DB1295"/>
    <w:rPr>
      <w:rFonts w:ascii="Garamond" w:eastAsia="Times New Roman" w:hAnsi="Garamond" w:cs="Arial"/>
      <w:color w:val="000000"/>
      <w:sz w:val="20"/>
      <w:szCs w:val="18"/>
      <w:lang w:eastAsia="en-GB"/>
    </w:rPr>
  </w:style>
  <w:style w:type="paragraph" w:customStyle="1" w:styleId="SubHeading0">
    <w:name w:val="SubHeading"/>
    <w:basedOn w:val="Normal"/>
    <w:link w:val="SubHeadingChar0"/>
    <w:qFormat/>
    <w:rsid w:val="00DB1295"/>
    <w:pPr>
      <w:spacing w:after="0" w:line="276" w:lineRule="auto"/>
      <w:jc w:val="both"/>
    </w:pPr>
    <w:rPr>
      <w:rFonts w:ascii="Arial" w:hAnsi="Arial"/>
      <w:b/>
      <w:sz w:val="20"/>
    </w:rPr>
  </w:style>
  <w:style w:type="character" w:customStyle="1" w:styleId="SubHeadingChar0">
    <w:name w:val="SubHeading Char"/>
    <w:basedOn w:val="DefaultParagraphFont"/>
    <w:link w:val="SubHeading0"/>
    <w:rsid w:val="00DB1295"/>
    <w:rPr>
      <w:rFonts w:ascii="Arial" w:hAnsi="Arial"/>
      <w:b/>
      <w:sz w:val="20"/>
    </w:rPr>
  </w:style>
  <w:style w:type="paragraph" w:customStyle="1" w:styleId="DefaultText">
    <w:name w:val="Default Text"/>
    <w:rsid w:val="00853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GaramondNumbers">
    <w:name w:val="Garamond Numbers"/>
    <w:basedOn w:val="GaramondBody"/>
    <w:link w:val="GaramondNumbersChar"/>
    <w:qFormat/>
    <w:rsid w:val="00DB1295"/>
    <w:pPr>
      <w:numPr>
        <w:ilvl w:val="1"/>
        <w:numId w:val="2"/>
      </w:numPr>
    </w:pPr>
  </w:style>
  <w:style w:type="character" w:customStyle="1" w:styleId="GaramondNumbersChar">
    <w:name w:val="Garamond Numbers Char"/>
    <w:basedOn w:val="GaramondBodyChar"/>
    <w:link w:val="GaramondNumbers"/>
    <w:rsid w:val="00DB1295"/>
    <w:rPr>
      <w:rFonts w:ascii="Garamond" w:eastAsia="Times New Roman" w:hAnsi="Garamond" w:cs="Arial"/>
      <w:color w:val="000000"/>
      <w:sz w:val="20"/>
      <w:szCs w:val="18"/>
      <w:lang w:eastAsia="en-GB"/>
    </w:rPr>
  </w:style>
  <w:style w:type="character" w:styleId="Strong">
    <w:name w:val="Strong"/>
    <w:rsid w:val="001C757A"/>
    <w:rPr>
      <w:b/>
      <w:bCs/>
    </w:rPr>
  </w:style>
  <w:style w:type="character" w:customStyle="1" w:styleId="highlight">
    <w:name w:val="highlight"/>
    <w:basedOn w:val="DefaultParagraphFont"/>
    <w:rsid w:val="00111169"/>
  </w:style>
  <w:style w:type="paragraph" w:customStyle="1" w:styleId="body">
    <w:name w:val="body"/>
    <w:basedOn w:val="Normal"/>
    <w:rsid w:val="0011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eleft11">
    <w:name w:val="noteleft11"/>
    <w:rsid w:val="00D70FCA"/>
    <w:rPr>
      <w:vanish w:val="0"/>
      <w:webHidden w:val="0"/>
      <w:specVanish w:val="0"/>
    </w:rPr>
  </w:style>
  <w:style w:type="paragraph" w:customStyle="1" w:styleId="Level2">
    <w:name w:val="Level 2"/>
    <w:basedOn w:val="Normal"/>
    <w:rsid w:val="00673523"/>
    <w:pPr>
      <w:numPr>
        <w:ilvl w:val="1"/>
        <w:numId w:val="15"/>
      </w:numPr>
      <w:spacing w:after="240" w:line="264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1">
    <w:name w:val="Level 1"/>
    <w:basedOn w:val="Normal"/>
    <w:rsid w:val="00673523"/>
    <w:pPr>
      <w:numPr>
        <w:numId w:val="15"/>
      </w:numPr>
      <w:spacing w:after="240" w:line="264" w:lineRule="auto"/>
      <w:jc w:val="both"/>
      <w:outlineLvl w:val="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3">
    <w:name w:val="Level 3"/>
    <w:basedOn w:val="Normal"/>
    <w:rsid w:val="00673523"/>
    <w:pPr>
      <w:numPr>
        <w:ilvl w:val="2"/>
        <w:numId w:val="15"/>
      </w:numPr>
      <w:spacing w:after="240" w:line="264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4">
    <w:name w:val="Level 4"/>
    <w:basedOn w:val="Normal"/>
    <w:rsid w:val="00673523"/>
    <w:pPr>
      <w:numPr>
        <w:ilvl w:val="3"/>
        <w:numId w:val="15"/>
      </w:numPr>
      <w:spacing w:after="240" w:line="264" w:lineRule="auto"/>
      <w:jc w:val="both"/>
      <w:outlineLvl w:val="3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5">
    <w:name w:val="Level 5"/>
    <w:basedOn w:val="Normal"/>
    <w:rsid w:val="00673523"/>
    <w:pPr>
      <w:numPr>
        <w:ilvl w:val="4"/>
        <w:numId w:val="15"/>
      </w:numPr>
      <w:spacing w:after="240" w:line="264" w:lineRule="auto"/>
      <w:jc w:val="both"/>
      <w:outlineLvl w:val="4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6">
    <w:name w:val="Level 6"/>
    <w:basedOn w:val="Normal"/>
    <w:rsid w:val="00673523"/>
    <w:pPr>
      <w:numPr>
        <w:ilvl w:val="5"/>
        <w:numId w:val="15"/>
      </w:numPr>
      <w:spacing w:after="240" w:line="264" w:lineRule="auto"/>
      <w:jc w:val="both"/>
      <w:outlineLvl w:val="5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evel1Heading">
    <w:name w:val="Level 1 Heading"/>
    <w:basedOn w:val="BodyText"/>
    <w:next w:val="Normal"/>
    <w:rsid w:val="00B1681F"/>
    <w:pPr>
      <w:keepNext/>
      <w:widowControl/>
      <w:numPr>
        <w:numId w:val="36"/>
      </w:numPr>
      <w:autoSpaceDE/>
      <w:autoSpaceDN/>
      <w:adjustRightInd/>
      <w:spacing w:before="360" w:after="200" w:line="360" w:lineRule="auto"/>
      <w:outlineLvl w:val="0"/>
    </w:pPr>
    <w:rPr>
      <w:b/>
      <w:color w:val="auto"/>
      <w:sz w:val="22"/>
      <w:lang w:val="en-GB"/>
    </w:rPr>
  </w:style>
  <w:style w:type="paragraph" w:customStyle="1" w:styleId="Level2Heading">
    <w:name w:val="Level 2 Heading"/>
    <w:basedOn w:val="BodyText"/>
    <w:next w:val="BodyText2"/>
    <w:rsid w:val="00B1681F"/>
    <w:pPr>
      <w:keepNext/>
      <w:widowControl/>
      <w:numPr>
        <w:ilvl w:val="1"/>
        <w:numId w:val="36"/>
      </w:numPr>
      <w:autoSpaceDE/>
      <w:autoSpaceDN/>
      <w:adjustRightInd/>
      <w:spacing w:before="360" w:after="200" w:line="360" w:lineRule="auto"/>
      <w:outlineLvl w:val="1"/>
    </w:pPr>
    <w:rPr>
      <w:b/>
      <w:color w:val="auto"/>
      <w:lang w:val="en-GB" w:eastAsia="en-GB"/>
    </w:rPr>
  </w:style>
  <w:style w:type="paragraph" w:customStyle="1" w:styleId="Level2Number">
    <w:name w:val="Level 2 Number"/>
    <w:basedOn w:val="Level2Heading"/>
    <w:rsid w:val="00B1681F"/>
    <w:pPr>
      <w:keepNext w:val="0"/>
      <w:outlineLvl w:val="9"/>
    </w:pPr>
    <w:rPr>
      <w:b w:val="0"/>
      <w:lang w:eastAsia="en-US"/>
    </w:rPr>
  </w:style>
  <w:style w:type="paragraph" w:customStyle="1" w:styleId="Level3Number">
    <w:name w:val="Level 3 Number"/>
    <w:basedOn w:val="BodyText"/>
    <w:rsid w:val="00B1681F"/>
    <w:pPr>
      <w:widowControl/>
      <w:numPr>
        <w:ilvl w:val="2"/>
        <w:numId w:val="36"/>
      </w:numPr>
      <w:autoSpaceDE/>
      <w:autoSpaceDN/>
      <w:adjustRightInd/>
      <w:spacing w:before="360" w:after="200" w:line="360" w:lineRule="auto"/>
    </w:pPr>
    <w:rPr>
      <w:color w:val="auto"/>
      <w:lang w:val="en-GB"/>
    </w:rPr>
  </w:style>
  <w:style w:type="paragraph" w:customStyle="1" w:styleId="Level4Number">
    <w:name w:val="Level 4 Number"/>
    <w:basedOn w:val="BodyText"/>
    <w:rsid w:val="00B1681F"/>
    <w:pPr>
      <w:widowControl/>
      <w:numPr>
        <w:ilvl w:val="3"/>
        <w:numId w:val="36"/>
      </w:numPr>
      <w:autoSpaceDE/>
      <w:autoSpaceDN/>
      <w:adjustRightInd/>
      <w:spacing w:before="360" w:after="200" w:line="360" w:lineRule="auto"/>
    </w:pPr>
    <w:rPr>
      <w:color w:val="auto"/>
      <w:lang w:val="en-GB"/>
    </w:rPr>
  </w:style>
  <w:style w:type="paragraph" w:customStyle="1" w:styleId="Level5Number">
    <w:name w:val="Level 5 Number"/>
    <w:basedOn w:val="BodyText"/>
    <w:rsid w:val="00B1681F"/>
    <w:pPr>
      <w:widowControl/>
      <w:numPr>
        <w:ilvl w:val="4"/>
        <w:numId w:val="36"/>
      </w:numPr>
      <w:autoSpaceDE/>
      <w:autoSpaceDN/>
      <w:adjustRightInd/>
      <w:spacing w:after="240" w:line="360" w:lineRule="auto"/>
    </w:pPr>
    <w:rPr>
      <w:color w:val="auto"/>
      <w:lang w:val="en-GB"/>
    </w:rPr>
  </w:style>
  <w:style w:type="paragraph" w:customStyle="1" w:styleId="Level6Number">
    <w:name w:val="Level 6 Number"/>
    <w:basedOn w:val="BodyText"/>
    <w:rsid w:val="00B1681F"/>
    <w:pPr>
      <w:widowControl/>
      <w:numPr>
        <w:ilvl w:val="5"/>
        <w:numId w:val="36"/>
      </w:numPr>
      <w:autoSpaceDE/>
      <w:autoSpaceDN/>
      <w:adjustRightInd/>
      <w:spacing w:after="240" w:line="360" w:lineRule="auto"/>
    </w:pPr>
    <w:rPr>
      <w:color w:val="auto"/>
      <w:lang w:val="en-GB"/>
    </w:rPr>
  </w:style>
  <w:style w:type="paragraph" w:customStyle="1" w:styleId="Level7Number">
    <w:name w:val="Level 7 Number"/>
    <w:basedOn w:val="BodyText"/>
    <w:rsid w:val="00B1681F"/>
    <w:pPr>
      <w:widowControl/>
      <w:numPr>
        <w:ilvl w:val="6"/>
        <w:numId w:val="36"/>
      </w:numPr>
      <w:autoSpaceDE/>
      <w:autoSpaceDN/>
      <w:adjustRightInd/>
      <w:spacing w:after="240" w:line="360" w:lineRule="auto"/>
    </w:pPr>
    <w:rPr>
      <w:color w:val="auto"/>
      <w:lang w:val="en-GB"/>
    </w:rPr>
  </w:style>
  <w:style w:type="paragraph" w:customStyle="1" w:styleId="Level8Number">
    <w:name w:val="Level 8 Number"/>
    <w:basedOn w:val="BodyText"/>
    <w:rsid w:val="00B1681F"/>
    <w:pPr>
      <w:widowControl/>
      <w:numPr>
        <w:ilvl w:val="7"/>
        <w:numId w:val="36"/>
      </w:numPr>
      <w:autoSpaceDE/>
      <w:autoSpaceDN/>
      <w:adjustRightInd/>
      <w:spacing w:after="240" w:line="360" w:lineRule="auto"/>
    </w:pPr>
    <w:rPr>
      <w:color w:val="auto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68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681F"/>
  </w:style>
  <w:style w:type="character" w:customStyle="1" w:styleId="Heading3Char">
    <w:name w:val="Heading 3 Char"/>
    <w:basedOn w:val="DefaultParagraphFont"/>
    <w:link w:val="Heading3"/>
    <w:rsid w:val="00A646F3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646F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semiHidden/>
    <w:unhideWhenUsed/>
    <w:rsid w:val="0086350A"/>
    <w:rPr>
      <w:color w:val="0000FF"/>
      <w:u w:val="single"/>
    </w:rPr>
  </w:style>
  <w:style w:type="character" w:customStyle="1" w:styleId="MainHeadingChar">
    <w:name w:val="Main Heading Char"/>
    <w:basedOn w:val="DefaultParagraphFont"/>
    <w:link w:val="MainHeading"/>
    <w:locked/>
    <w:rsid w:val="0086350A"/>
    <w:rPr>
      <w:rFonts w:ascii="Arial" w:hAnsi="Arial" w:cs="Arial"/>
      <w:b/>
      <w:color w:val="E40038"/>
      <w:sz w:val="44"/>
      <w:szCs w:val="34"/>
    </w:rPr>
  </w:style>
  <w:style w:type="paragraph" w:customStyle="1" w:styleId="MainHeading">
    <w:name w:val="Main Heading"/>
    <w:basedOn w:val="Normal"/>
    <w:link w:val="MainHeadingChar"/>
    <w:qFormat/>
    <w:rsid w:val="0086350A"/>
    <w:pPr>
      <w:spacing w:after="0" w:line="240" w:lineRule="auto"/>
    </w:pPr>
    <w:rPr>
      <w:rFonts w:ascii="Arial" w:hAnsi="Arial" w:cs="Arial"/>
      <w:b/>
      <w:color w:val="E40038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930C7C0BE64DAE7C129DEF37DB14" ma:contentTypeVersion="20" ma:contentTypeDescription="Create a new document." ma:contentTypeScope="" ma:versionID="13538e31a77c694512af7d10ed8a4a74">
  <xsd:schema xmlns:xsd="http://www.w3.org/2001/XMLSchema" xmlns:xs="http://www.w3.org/2001/XMLSchema" xmlns:p="http://schemas.microsoft.com/office/2006/metadata/properties" xmlns:ns2="e7d9a928-a274-4409-8227-d4c426294301" xmlns:ns3="2c1a835e-c93d-4d30-958b-7d9c587afd47" targetNamespace="http://schemas.microsoft.com/office/2006/metadata/properties" ma:root="true" ma:fieldsID="635efa2d391384514f3ae363f3d27edc" ns2:_="" ns3:_="">
    <xsd:import namespace="e7d9a928-a274-4409-8227-d4c426294301"/>
    <xsd:import namespace="2c1a835e-c93d-4d30-958b-7d9c587afd47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jb63d6062c0e443e8a19cbde6e6e3de1" minOccurs="0"/>
                <xsd:element ref="ns2:i0346699f7c44bdd8bac8445185ad95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ee430021422460a8866711d9b855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928-a274-4409-8227-d4c426294301" elementFormDefault="qualified">
    <xsd:import namespace="http://schemas.microsoft.com/office/2006/documentManagement/types"/>
    <xsd:import namespace="http://schemas.microsoft.com/office/infopath/2007/PartnerControls"/>
    <xsd:element name="jb63d6062c0e443e8a19cbde6e6e3de1" ma:index="15" nillable="true" ma:taxonomy="true" ma:internalName="jb63d6062c0e443e8a19cbde6e6e3de1" ma:taxonomyFieldName="Location" ma:displayName="Location" ma:readOnly="false" ma:default="390;#England|f871836e-7dba-4a6c-aa3a-de357482fdaa" ma:fieldId="{3b63d606-2c0e-443e-8a19-cbde6e6e3de1}" ma:taxonomyMulti="true" ma:sspId="e34d5b6c-b671-46cc-b4c2-65eb71acc5a1" ma:termSetId="a1b48ce5-93c2-42a4-8cbc-7ed294b9f5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346699f7c44bdd8bac8445185ad950" ma:index="16" nillable="true" ma:displayName="Types_0" ma:hidden="true" ma:internalName="i0346699f7c44bdd8bac8445185ad950" ma:readOnly="fals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cee430021422460a8866711d9b8554f9" ma:index="21" nillable="true" ma:taxonomy="true" ma:internalName="cee430021422460a8866711d9b8554f9" ma:taxonomyFieldName="Jurisdiction" ma:displayName="Jurisdiction" ma:readOnly="false" ma:default="570;#Great Britain|c309838f-918d-4ea1-8e5d-e0ba9a815d04" ma:fieldId="{cee43002-1422-460a-8866-711d9b8554f9}" ma:taxonomyMulti="true" ma:sspId="e34d5b6c-b671-46cc-b4c2-65eb71acc5a1" ma:termSetId="24cc4c69-9ad8-4a8d-82f6-28775a115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835e-c93d-4d30-958b-7d9c587afd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8b19c31-45a2-4c24-8f57-0e647c299c35}" ma:internalName="TaxCatchAll" ma:showField="CatchAllData" ma:web="2c1a835e-c93d-4d30-958b-7d9c587af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a835e-c93d-4d30-958b-7d9c587afd47">
      <Value>390</Value>
      <Value>403</Value>
      <Value>570</Value>
    </TaxCatchAll>
    <i0346699f7c44bdd8bac8445185ad950 xmlns="e7d9a928-a274-4409-8227-d4c426294301">Management Guide|32d5071c-2e88-4457-ba47-c279c7e640ca</i0346699f7c44bdd8bac8445185ad950>
    <cee430021422460a8866711d9b8554f9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Great Britain</TermName>
          <TermId xmlns="http://schemas.microsoft.com/office/infopath/2007/PartnerControls">c309838f-918d-4ea1-8e5d-e0ba9a815d04</TermId>
        </TermInfo>
      </Terms>
    </cee430021422460a8866711d9b8554f9>
    <jb63d6062c0e443e8a19cbde6e6e3de1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f871836e-7dba-4a6c-aa3a-de357482fdaa</TermId>
        </TermInfo>
      </Terms>
    </jb63d6062c0e443e8a19cbde6e6e3de1>
    <_dlc_DocIdPersistId xmlns="2c1a835e-c93d-4d30-958b-7d9c587afd47" xsi:nil="true"/>
    <_dlc_DocId xmlns="2c1a835e-c93d-4d30-958b-7d9c587afd47">HMZVZEDAYW6P-297988360-1954</_dlc_DocId>
    <_dlc_DocIdUrl xmlns="2c1a835e-c93d-4d30-958b-7d9c587afd47">
      <Url>https://peninsulagrouponline.sharepoint.com/sites/ECS/Client%20Manager/_layouts/15/DocIdRedir.aspx?ID=HMZVZEDAYW6P-297988360-1954</Url>
      <Description>HMZVZEDAYW6P-297988360-1954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DE665-4D24-4A83-BEE0-274C1CC7D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928-a274-4409-8227-d4c426294301"/>
    <ds:schemaRef ds:uri="2c1a835e-c93d-4d30-958b-7d9c587af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CF352-4FDF-4759-8463-5A01548BE1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E8AB07-6FBB-418B-AD58-BDB75BF8F8D1}">
  <ds:schemaRefs>
    <ds:schemaRef ds:uri="http://schemas.microsoft.com/office/2006/metadata/properties"/>
    <ds:schemaRef ds:uri="http://schemas.microsoft.com/office/infopath/2007/PartnerControls"/>
    <ds:schemaRef ds:uri="2c1a835e-c93d-4d30-958b-7d9c587afd47"/>
    <ds:schemaRef ds:uri="e7d9a928-a274-4409-8227-d4c426294301"/>
  </ds:schemaRefs>
</ds:datastoreItem>
</file>

<file path=customXml/itemProps4.xml><?xml version="1.0" encoding="utf-8"?>
<ds:datastoreItem xmlns:ds="http://schemas.openxmlformats.org/officeDocument/2006/customXml" ds:itemID="{E36E85C7-F54E-47FA-873E-14F53786B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Business Services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Hawkins</dc:creator>
  <cp:keywords/>
  <dc:description/>
  <cp:lastModifiedBy>Keeley Lowry</cp:lastModifiedBy>
  <cp:revision>3</cp:revision>
  <dcterms:created xsi:type="dcterms:W3CDTF">2026-03-25T14:12:00Z</dcterms:created>
  <dcterms:modified xsi:type="dcterms:W3CDTF">2026-03-25T14:14:00Z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0x0101008C1E930C7C0BE64DAE7C129DEF37DB14</vt:lpwstr>
  </property>
  <property fmtid="{D5CDD505-2E9C-101B-9397-08002B2CF9AE}" pid="3" name="_dlc_DocIdItemGuid">
    <vt:lpwstr>b09e06e3-4a9b-4b87-bb71-fc18b1674163</vt:lpwstr>
  </property>
  <property fmtid="{D5CDD505-2E9C-101B-9397-08002B2CF9AE}" pid="4" name="Clauses">
    <vt:lpwstr/>
  </property>
  <property fmtid="{D5CDD505-2E9C-101B-9397-08002B2CF9AE}" pid="5" name="Document Pack GB">
    <vt:lpwstr/>
  </property>
  <property fmtid="{D5CDD505-2E9C-101B-9397-08002B2CF9AE}" pid="6" name="Industry Type">
    <vt:lpwstr/>
  </property>
  <property fmtid="{D5CDD505-2E9C-101B-9397-08002B2CF9AE}" pid="7" name="Caveats">
    <vt:lpwstr/>
  </property>
  <property fmtid="{D5CDD505-2E9C-101B-9397-08002B2CF9AE}" pid="8" name="Document Type">
    <vt:lpwstr>5;#Policies, Agreement and Clauses|8173272f-5579-4db5-bcc6-e3a170dd1ea0</vt:lpwstr>
  </property>
  <property fmtid="{D5CDD505-2E9C-101B-9397-08002B2CF9AE}" pid="9" name="Contract Type">
    <vt:lpwstr/>
  </property>
  <property fmtid="{D5CDD505-2E9C-101B-9397-08002B2CF9AE}" pid="10" name="Jurisdiction">
    <vt:lpwstr>570;#Great Britain|c309838f-918d-4ea1-8e5d-e0ba9a815d04</vt:lpwstr>
  </property>
  <property fmtid="{D5CDD505-2E9C-101B-9397-08002B2CF9AE}" pid="11" name="Location">
    <vt:lpwstr>390;#England|f871836e-7dba-4a6c-aa3a-de357482fdaa</vt:lpwstr>
  </property>
  <property fmtid="{D5CDD505-2E9C-101B-9397-08002B2CF9AE}" pid="12" name="Types">
    <vt:lpwstr>403;#Management Guide|32d5071c-2e88-4457-ba47-c279c7e640ca</vt:lpwstr>
  </property>
</Properties>
</file>